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780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732BA" w:rsidTr="00B424B2">
        <w:tc>
          <w:tcPr>
            <w:tcW w:w="2303" w:type="dxa"/>
          </w:tcPr>
          <w:p w:rsidR="004732BA" w:rsidRDefault="004732BA" w:rsidP="00B424B2">
            <w:bookmarkStart w:id="0" w:name="_GoBack"/>
            <w:bookmarkEnd w:id="0"/>
            <w:r>
              <w:t>TEMA</w:t>
            </w:r>
          </w:p>
          <w:p w:rsidR="004732BA" w:rsidRDefault="004732BA" w:rsidP="00B424B2"/>
        </w:tc>
        <w:tc>
          <w:tcPr>
            <w:tcW w:w="2303" w:type="dxa"/>
          </w:tcPr>
          <w:p w:rsidR="004732BA" w:rsidRDefault="004732BA" w:rsidP="00B424B2">
            <w:r>
              <w:t>KONU</w:t>
            </w:r>
          </w:p>
        </w:tc>
        <w:tc>
          <w:tcPr>
            <w:tcW w:w="2303" w:type="dxa"/>
          </w:tcPr>
          <w:p w:rsidR="004732BA" w:rsidRDefault="004732BA" w:rsidP="00B424B2">
            <w:r>
              <w:t>KAZANIM</w:t>
            </w:r>
          </w:p>
        </w:tc>
        <w:tc>
          <w:tcPr>
            <w:tcW w:w="2303" w:type="dxa"/>
          </w:tcPr>
          <w:p w:rsidR="004732BA" w:rsidRDefault="004732BA" w:rsidP="00B424B2">
            <w:r>
              <w:t>SORU SAYISI</w:t>
            </w:r>
          </w:p>
        </w:tc>
      </w:tr>
      <w:tr w:rsidR="004732BA" w:rsidTr="00B424B2">
        <w:tc>
          <w:tcPr>
            <w:tcW w:w="2303" w:type="dxa"/>
          </w:tcPr>
          <w:p w:rsidR="004732BA" w:rsidRDefault="004732BA" w:rsidP="00B424B2">
            <w:r>
              <w:t xml:space="preserve">YAŞAM </w:t>
            </w:r>
          </w:p>
          <w:p w:rsidR="004732BA" w:rsidRDefault="004732BA" w:rsidP="00B424B2"/>
        </w:tc>
        <w:tc>
          <w:tcPr>
            <w:tcW w:w="2303" w:type="dxa"/>
          </w:tcPr>
          <w:p w:rsidR="004732BA" w:rsidRDefault="004732BA" w:rsidP="00B424B2">
            <w:r>
              <w:t>BİLİM, BİLİMİN DOĞASI VE BİLİMSEL ARAŞTIRMA SÜREÇLERİ</w:t>
            </w:r>
          </w:p>
        </w:tc>
        <w:tc>
          <w:tcPr>
            <w:tcW w:w="2303" w:type="dxa"/>
          </w:tcPr>
          <w:p w:rsidR="004732BA" w:rsidRDefault="003468B0" w:rsidP="00B424B2">
            <w:r>
              <w:t xml:space="preserve">Bilimsel araştırma süreçlerinde bilimin </w:t>
            </w:r>
            <w:proofErr w:type="gramStart"/>
            <w:r>
              <w:t>doğasını  yorumlayabilme</w:t>
            </w:r>
            <w:proofErr w:type="gramEnd"/>
          </w:p>
        </w:tc>
        <w:tc>
          <w:tcPr>
            <w:tcW w:w="2303" w:type="dxa"/>
          </w:tcPr>
          <w:p w:rsidR="004732BA" w:rsidRDefault="00880929" w:rsidP="00B424B2">
            <w:r>
              <w:t>2</w:t>
            </w:r>
          </w:p>
        </w:tc>
      </w:tr>
      <w:tr w:rsidR="004732BA" w:rsidTr="00B424B2">
        <w:tc>
          <w:tcPr>
            <w:tcW w:w="2303" w:type="dxa"/>
          </w:tcPr>
          <w:p w:rsidR="004732BA" w:rsidRDefault="004732BA" w:rsidP="00B424B2">
            <w:r>
              <w:t>YAŞAM</w:t>
            </w:r>
          </w:p>
        </w:tc>
        <w:tc>
          <w:tcPr>
            <w:tcW w:w="2303" w:type="dxa"/>
          </w:tcPr>
          <w:p w:rsidR="004732BA" w:rsidRDefault="004732BA" w:rsidP="00B424B2">
            <w:r>
              <w:t>BİLİMSEL YÖNTEM BASAMAKLARI</w:t>
            </w:r>
          </w:p>
        </w:tc>
        <w:tc>
          <w:tcPr>
            <w:tcW w:w="2303" w:type="dxa"/>
          </w:tcPr>
          <w:p w:rsidR="004732BA" w:rsidRDefault="003468B0" w:rsidP="00B424B2">
            <w:r>
              <w:t xml:space="preserve">Bilimsel araştırma süreçlerinde bilimin </w:t>
            </w:r>
            <w:proofErr w:type="gramStart"/>
            <w:r>
              <w:t>doğasını  yorumlayabilme</w:t>
            </w:r>
            <w:proofErr w:type="gramEnd"/>
          </w:p>
        </w:tc>
        <w:tc>
          <w:tcPr>
            <w:tcW w:w="2303" w:type="dxa"/>
          </w:tcPr>
          <w:p w:rsidR="004732BA" w:rsidRDefault="00880929" w:rsidP="00B424B2">
            <w:r>
              <w:t>2</w:t>
            </w:r>
          </w:p>
        </w:tc>
      </w:tr>
      <w:tr w:rsidR="004732BA" w:rsidTr="00B424B2">
        <w:tc>
          <w:tcPr>
            <w:tcW w:w="2303" w:type="dxa"/>
          </w:tcPr>
          <w:p w:rsidR="004732BA" w:rsidRDefault="004732BA" w:rsidP="00B424B2">
            <w:r>
              <w:t>YAŞAM</w:t>
            </w:r>
          </w:p>
        </w:tc>
        <w:tc>
          <w:tcPr>
            <w:tcW w:w="2303" w:type="dxa"/>
          </w:tcPr>
          <w:p w:rsidR="004732BA" w:rsidRDefault="004732BA" w:rsidP="00B424B2">
            <w:r>
              <w:t>CANLILARIN ORTAK ÖZELLİKLERİ</w:t>
            </w:r>
          </w:p>
        </w:tc>
        <w:tc>
          <w:tcPr>
            <w:tcW w:w="2303" w:type="dxa"/>
          </w:tcPr>
          <w:p w:rsidR="004732BA" w:rsidRDefault="003468B0" w:rsidP="00B424B2">
            <w:r>
              <w:t>Çevresindeki canlıların özelliklerini bilimsel olarak gözlemleyebilme</w:t>
            </w:r>
          </w:p>
        </w:tc>
        <w:tc>
          <w:tcPr>
            <w:tcW w:w="2303" w:type="dxa"/>
          </w:tcPr>
          <w:p w:rsidR="004732BA" w:rsidRDefault="00880929" w:rsidP="00B424B2">
            <w:r>
              <w:t>2</w:t>
            </w:r>
          </w:p>
        </w:tc>
      </w:tr>
      <w:tr w:rsidR="004732BA" w:rsidTr="00B424B2">
        <w:tc>
          <w:tcPr>
            <w:tcW w:w="2303" w:type="dxa"/>
          </w:tcPr>
          <w:p w:rsidR="004732BA" w:rsidRDefault="004732BA" w:rsidP="00B424B2">
            <w:r>
              <w:t>ORGANİZASYON</w:t>
            </w:r>
          </w:p>
        </w:tc>
        <w:tc>
          <w:tcPr>
            <w:tcW w:w="2303" w:type="dxa"/>
          </w:tcPr>
          <w:p w:rsidR="004732BA" w:rsidRDefault="004732BA" w:rsidP="00B424B2">
            <w:r>
              <w:t>İNORGANİK MOLEKÜLLER</w:t>
            </w:r>
          </w:p>
        </w:tc>
        <w:tc>
          <w:tcPr>
            <w:tcW w:w="2303" w:type="dxa"/>
          </w:tcPr>
          <w:p w:rsidR="004732BA" w:rsidRDefault="003468B0" w:rsidP="00B424B2">
            <w:r>
              <w:t>İnorganik moleküllerin önemi hakkında bilimsel çıkarım yapabilme</w:t>
            </w:r>
          </w:p>
        </w:tc>
        <w:tc>
          <w:tcPr>
            <w:tcW w:w="2303" w:type="dxa"/>
          </w:tcPr>
          <w:p w:rsidR="004732BA" w:rsidRDefault="003468B0" w:rsidP="00B424B2">
            <w:r>
              <w:t>4</w:t>
            </w:r>
          </w:p>
        </w:tc>
      </w:tr>
    </w:tbl>
    <w:p w:rsidR="003468B0" w:rsidRDefault="00B424B2">
      <w:r>
        <w:t>9.SINIF BİYOLOJİ SINAVI KONU- SORU DAĞILIM TABLOSU</w:t>
      </w:r>
    </w:p>
    <w:p w:rsidR="003468B0" w:rsidRPr="003468B0" w:rsidRDefault="003468B0" w:rsidP="003468B0"/>
    <w:p w:rsidR="003468B0" w:rsidRDefault="003468B0" w:rsidP="003468B0">
      <w:r>
        <w:t>10.SINIF BİYOLOJİ SINAVI KONU- SORU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2D2F" w:rsidTr="00072D2F">
        <w:tc>
          <w:tcPr>
            <w:tcW w:w="2303" w:type="dxa"/>
          </w:tcPr>
          <w:p w:rsidR="00072D2F" w:rsidRDefault="00072D2F" w:rsidP="003468B0">
            <w:r>
              <w:t>ÜNİTE</w:t>
            </w:r>
          </w:p>
          <w:p w:rsidR="00072D2F" w:rsidRDefault="00072D2F" w:rsidP="003468B0"/>
        </w:tc>
        <w:tc>
          <w:tcPr>
            <w:tcW w:w="2303" w:type="dxa"/>
          </w:tcPr>
          <w:p w:rsidR="00072D2F" w:rsidRDefault="00072D2F" w:rsidP="003468B0">
            <w:r>
              <w:t>KONU</w:t>
            </w:r>
          </w:p>
        </w:tc>
        <w:tc>
          <w:tcPr>
            <w:tcW w:w="2303" w:type="dxa"/>
          </w:tcPr>
          <w:p w:rsidR="00072D2F" w:rsidRDefault="00072D2F" w:rsidP="003468B0">
            <w:r>
              <w:t>KAZANIM</w:t>
            </w:r>
          </w:p>
        </w:tc>
        <w:tc>
          <w:tcPr>
            <w:tcW w:w="2303" w:type="dxa"/>
          </w:tcPr>
          <w:p w:rsidR="00072D2F" w:rsidRDefault="00072D2F" w:rsidP="003468B0">
            <w:r>
              <w:t>SORU SAYISI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2. ÜNİTE</w:t>
            </w:r>
          </w:p>
          <w:p w:rsidR="00072D2F" w:rsidRDefault="00072D2F" w:rsidP="003468B0"/>
        </w:tc>
        <w:tc>
          <w:tcPr>
            <w:tcW w:w="2303" w:type="dxa"/>
          </w:tcPr>
          <w:p w:rsidR="00072D2F" w:rsidRDefault="00072D2F" w:rsidP="003468B0">
            <w:proofErr w:type="gramStart"/>
            <w:r>
              <w:t>MONOHİBRİT  ÇAPRAZLAMA</w:t>
            </w:r>
            <w:proofErr w:type="gramEnd"/>
          </w:p>
        </w:tc>
        <w:tc>
          <w:tcPr>
            <w:tcW w:w="2303" w:type="dxa"/>
          </w:tcPr>
          <w:p w:rsidR="00072D2F" w:rsidRDefault="00072D2F" w:rsidP="003468B0">
            <w:r>
              <w:t>Kalıtımın genel esaslarını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2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2.ÜNİTE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DİHİBRİT ÇAPRAZLAMA</w:t>
            </w:r>
          </w:p>
        </w:tc>
        <w:tc>
          <w:tcPr>
            <w:tcW w:w="2303" w:type="dxa"/>
          </w:tcPr>
          <w:p w:rsidR="00072D2F" w:rsidRDefault="00072D2F" w:rsidP="003468B0">
            <w:r>
              <w:t>Kalıtımın genel esaslarını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2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2.ÜNİTE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KONTROL ÇAPRAZLAMASI</w:t>
            </w:r>
          </w:p>
        </w:tc>
        <w:tc>
          <w:tcPr>
            <w:tcW w:w="2303" w:type="dxa"/>
          </w:tcPr>
          <w:p w:rsidR="00072D2F" w:rsidRDefault="00072D2F" w:rsidP="003468B0">
            <w:r>
              <w:t>Kalıtımın genel esaslarını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2.ÜNİTE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GAMET ÇEŞİDİ HESAPLAMA</w:t>
            </w:r>
          </w:p>
        </w:tc>
        <w:tc>
          <w:tcPr>
            <w:tcW w:w="2303" w:type="dxa"/>
          </w:tcPr>
          <w:p w:rsidR="00072D2F" w:rsidRDefault="00072D2F" w:rsidP="003468B0">
            <w:r>
              <w:t>Kalıtımın genel esaslarını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2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2.ÜNİTE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EŞEYE BAĞLI KALITIM</w:t>
            </w:r>
          </w:p>
        </w:tc>
        <w:tc>
          <w:tcPr>
            <w:tcW w:w="2303" w:type="dxa"/>
          </w:tcPr>
          <w:p w:rsidR="00072D2F" w:rsidRDefault="00072D2F" w:rsidP="003468B0">
            <w:r>
              <w:t>Kalıtımın genel esaslarını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MİTOZ VE EŞEYSİZ ÜREME</w:t>
            </w:r>
          </w:p>
        </w:tc>
        <w:tc>
          <w:tcPr>
            <w:tcW w:w="2303" w:type="dxa"/>
          </w:tcPr>
          <w:p w:rsidR="00072D2F" w:rsidRDefault="00072D2F" w:rsidP="003468B0">
            <w:r>
              <w:t>Eşeysiz üremeyi örneklerle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MAYOZ VE EŞEYLİ ÜREME</w:t>
            </w:r>
          </w:p>
        </w:tc>
        <w:tc>
          <w:tcPr>
            <w:tcW w:w="2303" w:type="dxa"/>
          </w:tcPr>
          <w:p w:rsidR="00072D2F" w:rsidRDefault="00072D2F" w:rsidP="003468B0">
            <w:proofErr w:type="spellStart"/>
            <w:r>
              <w:t>Mayozu</w:t>
            </w:r>
            <w:proofErr w:type="spellEnd"/>
            <w:r>
              <w:t xml:space="preserve"> açıklar</w:t>
            </w:r>
          </w:p>
        </w:tc>
        <w:tc>
          <w:tcPr>
            <w:tcW w:w="2303" w:type="dxa"/>
          </w:tcPr>
          <w:p w:rsidR="00072D2F" w:rsidRDefault="00072D2F" w:rsidP="003468B0">
            <w:r>
              <w:t>1</w:t>
            </w:r>
          </w:p>
        </w:tc>
      </w:tr>
    </w:tbl>
    <w:p w:rsidR="003468B0" w:rsidRDefault="003468B0" w:rsidP="003468B0"/>
    <w:p w:rsidR="003468B0" w:rsidRDefault="003468B0" w:rsidP="003468B0"/>
    <w:p w:rsidR="003468B0" w:rsidRDefault="003468B0" w:rsidP="003468B0"/>
    <w:p w:rsidR="003468B0" w:rsidRDefault="003468B0" w:rsidP="003468B0"/>
    <w:p w:rsidR="003468B0" w:rsidRDefault="003468B0" w:rsidP="003468B0">
      <w:r>
        <w:lastRenderedPageBreak/>
        <w:t>11.SINIF BİYOLOJİ SINAVI KONU – SORU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72D2F" w:rsidTr="00072D2F">
        <w:tc>
          <w:tcPr>
            <w:tcW w:w="2303" w:type="dxa"/>
          </w:tcPr>
          <w:p w:rsidR="00072D2F" w:rsidRDefault="00072D2F" w:rsidP="003468B0">
            <w:r>
              <w:t>ÜNİTE</w:t>
            </w:r>
          </w:p>
          <w:p w:rsidR="00072D2F" w:rsidRDefault="00072D2F" w:rsidP="003468B0"/>
        </w:tc>
        <w:tc>
          <w:tcPr>
            <w:tcW w:w="2303" w:type="dxa"/>
          </w:tcPr>
          <w:p w:rsidR="00072D2F" w:rsidRDefault="00072D2F" w:rsidP="003468B0">
            <w:r>
              <w:t>KONU</w:t>
            </w:r>
          </w:p>
          <w:p w:rsidR="00072D2F" w:rsidRDefault="00072D2F" w:rsidP="003468B0"/>
        </w:tc>
        <w:tc>
          <w:tcPr>
            <w:tcW w:w="2303" w:type="dxa"/>
          </w:tcPr>
          <w:p w:rsidR="00072D2F" w:rsidRDefault="00072D2F" w:rsidP="003468B0">
            <w:r>
              <w:t>KAZANIM</w:t>
            </w:r>
          </w:p>
        </w:tc>
        <w:tc>
          <w:tcPr>
            <w:tcW w:w="2303" w:type="dxa"/>
          </w:tcPr>
          <w:p w:rsidR="00072D2F" w:rsidRDefault="00072D2F" w:rsidP="003468B0">
            <w:r>
              <w:t>SORU SAYISI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072D2F" w:rsidP="003468B0">
            <w:r>
              <w:t>SİNDİRİM SİSTEMİ</w:t>
            </w:r>
          </w:p>
          <w:p w:rsidR="00072D2F" w:rsidRDefault="00072D2F" w:rsidP="003468B0"/>
        </w:tc>
        <w:tc>
          <w:tcPr>
            <w:tcW w:w="2303" w:type="dxa"/>
          </w:tcPr>
          <w:p w:rsidR="00072D2F" w:rsidRDefault="003811F7" w:rsidP="003468B0">
            <w:r>
              <w:t xml:space="preserve">Sindirim sisteminin yapı, görev ve işleyişini </w:t>
            </w:r>
            <w:proofErr w:type="spellStart"/>
            <w:r>
              <w:t>açıkalr</w:t>
            </w:r>
            <w:proofErr w:type="spellEnd"/>
          </w:p>
        </w:tc>
        <w:tc>
          <w:tcPr>
            <w:tcW w:w="2303" w:type="dxa"/>
          </w:tcPr>
          <w:p w:rsidR="00072D2F" w:rsidRDefault="003811F7" w:rsidP="003468B0">
            <w:r>
              <w:t>2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3811F7" w:rsidP="003468B0">
            <w:r>
              <w:t>SİNDİRİM SİSTEMİ</w:t>
            </w:r>
          </w:p>
        </w:tc>
        <w:tc>
          <w:tcPr>
            <w:tcW w:w="2303" w:type="dxa"/>
          </w:tcPr>
          <w:p w:rsidR="00072D2F" w:rsidRDefault="003811F7" w:rsidP="003468B0">
            <w:r>
              <w:t>Sindirim sistemi rahatsızlıklarını açıklar</w:t>
            </w:r>
          </w:p>
        </w:tc>
        <w:tc>
          <w:tcPr>
            <w:tcW w:w="2303" w:type="dxa"/>
          </w:tcPr>
          <w:p w:rsidR="00072D2F" w:rsidRDefault="003811F7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3811F7" w:rsidP="003468B0">
            <w:r>
              <w:t>DOLAŞIM SİSTEMİ</w:t>
            </w:r>
          </w:p>
        </w:tc>
        <w:tc>
          <w:tcPr>
            <w:tcW w:w="2303" w:type="dxa"/>
          </w:tcPr>
          <w:p w:rsidR="00072D2F" w:rsidRDefault="003811F7" w:rsidP="003468B0">
            <w:r>
              <w:t>Kalp, kan ve damarların yapı, görev ve işleyişini açıklar</w:t>
            </w:r>
          </w:p>
        </w:tc>
        <w:tc>
          <w:tcPr>
            <w:tcW w:w="2303" w:type="dxa"/>
          </w:tcPr>
          <w:p w:rsidR="00072D2F" w:rsidRDefault="003811F7" w:rsidP="003468B0">
            <w:r>
              <w:t>2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811F7">
            <w:pPr>
              <w:tabs>
                <w:tab w:val="right" w:pos="2087"/>
              </w:tabs>
            </w:pPr>
            <w:r>
              <w:t>1.ÜNİTE</w:t>
            </w:r>
            <w:r w:rsidR="003811F7">
              <w:tab/>
            </w:r>
          </w:p>
        </w:tc>
        <w:tc>
          <w:tcPr>
            <w:tcW w:w="2303" w:type="dxa"/>
          </w:tcPr>
          <w:p w:rsidR="00072D2F" w:rsidRDefault="003811F7" w:rsidP="003468B0">
            <w:r>
              <w:t>DOLAŞIM SİSTEMİ</w:t>
            </w:r>
          </w:p>
        </w:tc>
        <w:tc>
          <w:tcPr>
            <w:tcW w:w="2303" w:type="dxa"/>
          </w:tcPr>
          <w:p w:rsidR="00072D2F" w:rsidRDefault="003811F7" w:rsidP="003468B0">
            <w:r>
              <w:t>Lenf dolaşımını açıklar.</w:t>
            </w:r>
          </w:p>
        </w:tc>
        <w:tc>
          <w:tcPr>
            <w:tcW w:w="2303" w:type="dxa"/>
          </w:tcPr>
          <w:p w:rsidR="00072D2F" w:rsidRDefault="003811F7" w:rsidP="003468B0">
            <w:r>
              <w:t>1</w:t>
            </w:r>
          </w:p>
        </w:tc>
      </w:tr>
      <w:tr w:rsidR="003811F7" w:rsidTr="00072D2F">
        <w:tc>
          <w:tcPr>
            <w:tcW w:w="2303" w:type="dxa"/>
          </w:tcPr>
          <w:p w:rsidR="003811F7" w:rsidRDefault="003811F7" w:rsidP="003811F7">
            <w:pPr>
              <w:tabs>
                <w:tab w:val="right" w:pos="2087"/>
              </w:tabs>
            </w:pPr>
            <w:r>
              <w:t>1.ÜNİTE</w:t>
            </w:r>
          </w:p>
        </w:tc>
        <w:tc>
          <w:tcPr>
            <w:tcW w:w="2303" w:type="dxa"/>
          </w:tcPr>
          <w:p w:rsidR="003811F7" w:rsidRDefault="003811F7" w:rsidP="003468B0">
            <w:r>
              <w:t>DOLAŞIM SİSTEMİ</w:t>
            </w:r>
          </w:p>
        </w:tc>
        <w:tc>
          <w:tcPr>
            <w:tcW w:w="2303" w:type="dxa"/>
          </w:tcPr>
          <w:p w:rsidR="003811F7" w:rsidRDefault="003811F7" w:rsidP="003468B0">
            <w:r>
              <w:t>Bağışıklık çeşitlerini ve vücudun doğal savunma mekanizmalarını açıklar</w:t>
            </w:r>
          </w:p>
        </w:tc>
        <w:tc>
          <w:tcPr>
            <w:tcW w:w="2303" w:type="dxa"/>
          </w:tcPr>
          <w:p w:rsidR="003811F7" w:rsidRDefault="003811F7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3811F7" w:rsidP="003468B0">
            <w:r>
              <w:t>DOLAŞIM SİSTEMİ</w:t>
            </w:r>
          </w:p>
        </w:tc>
        <w:tc>
          <w:tcPr>
            <w:tcW w:w="2303" w:type="dxa"/>
          </w:tcPr>
          <w:p w:rsidR="00072D2F" w:rsidRDefault="003811F7" w:rsidP="003468B0">
            <w:r>
              <w:t>Dolaşım sistemi rahatsızlıklarını açıklar</w:t>
            </w:r>
          </w:p>
        </w:tc>
        <w:tc>
          <w:tcPr>
            <w:tcW w:w="2303" w:type="dxa"/>
          </w:tcPr>
          <w:p w:rsidR="00072D2F" w:rsidRDefault="003811F7" w:rsidP="003468B0">
            <w:r>
              <w:t>1</w:t>
            </w:r>
          </w:p>
        </w:tc>
      </w:tr>
      <w:tr w:rsidR="00072D2F" w:rsidTr="00072D2F">
        <w:tc>
          <w:tcPr>
            <w:tcW w:w="2303" w:type="dxa"/>
          </w:tcPr>
          <w:p w:rsidR="00072D2F" w:rsidRDefault="00072D2F" w:rsidP="003468B0">
            <w:r>
              <w:t>1.ÜNİTE</w:t>
            </w:r>
          </w:p>
        </w:tc>
        <w:tc>
          <w:tcPr>
            <w:tcW w:w="2303" w:type="dxa"/>
          </w:tcPr>
          <w:p w:rsidR="00072D2F" w:rsidRDefault="003811F7" w:rsidP="003468B0">
            <w:r>
              <w:t>DESTEK VE HAREKET SİSTEMİ</w:t>
            </w:r>
          </w:p>
        </w:tc>
        <w:tc>
          <w:tcPr>
            <w:tcW w:w="2303" w:type="dxa"/>
          </w:tcPr>
          <w:p w:rsidR="00072D2F" w:rsidRDefault="003811F7" w:rsidP="003468B0">
            <w:r>
              <w:t>Destek ve hareket sisteminin yapı, görev ve işleyişini açıklar</w:t>
            </w:r>
          </w:p>
        </w:tc>
        <w:tc>
          <w:tcPr>
            <w:tcW w:w="2303" w:type="dxa"/>
          </w:tcPr>
          <w:p w:rsidR="00072D2F" w:rsidRDefault="003811F7" w:rsidP="003468B0">
            <w:r>
              <w:t>1</w:t>
            </w:r>
          </w:p>
        </w:tc>
      </w:tr>
      <w:tr w:rsidR="003811F7" w:rsidTr="00072D2F">
        <w:tc>
          <w:tcPr>
            <w:tcW w:w="2303" w:type="dxa"/>
          </w:tcPr>
          <w:p w:rsidR="003811F7" w:rsidRDefault="003811F7" w:rsidP="003468B0">
            <w:r>
              <w:t>1.ÜNİTE</w:t>
            </w:r>
          </w:p>
        </w:tc>
        <w:tc>
          <w:tcPr>
            <w:tcW w:w="2303" w:type="dxa"/>
          </w:tcPr>
          <w:p w:rsidR="003811F7" w:rsidRDefault="003811F7" w:rsidP="003468B0">
            <w:r>
              <w:t>DESTEK VE HAREKET SİSTEMİ</w:t>
            </w:r>
          </w:p>
        </w:tc>
        <w:tc>
          <w:tcPr>
            <w:tcW w:w="2303" w:type="dxa"/>
          </w:tcPr>
          <w:p w:rsidR="003811F7" w:rsidRDefault="003811F7" w:rsidP="003468B0">
            <w:r>
              <w:t>Destek ve hareket sistemi rahatsızlıklarını açıklar.</w:t>
            </w:r>
          </w:p>
        </w:tc>
        <w:tc>
          <w:tcPr>
            <w:tcW w:w="2303" w:type="dxa"/>
          </w:tcPr>
          <w:p w:rsidR="003811F7" w:rsidRDefault="003811F7" w:rsidP="003468B0">
            <w:r>
              <w:t>1</w:t>
            </w:r>
          </w:p>
        </w:tc>
      </w:tr>
    </w:tbl>
    <w:p w:rsidR="003468B0" w:rsidRDefault="003468B0" w:rsidP="003468B0"/>
    <w:p w:rsidR="003468B0" w:rsidRPr="003468B0" w:rsidRDefault="003468B0" w:rsidP="003468B0">
      <w:r>
        <w:t>12.SINIF BİYOLOJİ SINAVI KONU- SORU DAĞILIM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4053A" w:rsidTr="0074053A">
        <w:tc>
          <w:tcPr>
            <w:tcW w:w="2303" w:type="dxa"/>
          </w:tcPr>
          <w:p w:rsidR="0074053A" w:rsidRDefault="0074053A" w:rsidP="003468B0">
            <w:r>
              <w:t>ÜNİTE</w:t>
            </w:r>
          </w:p>
        </w:tc>
        <w:tc>
          <w:tcPr>
            <w:tcW w:w="2303" w:type="dxa"/>
          </w:tcPr>
          <w:p w:rsidR="0074053A" w:rsidRDefault="0074053A" w:rsidP="003468B0">
            <w:r>
              <w:t>KONU</w:t>
            </w:r>
          </w:p>
        </w:tc>
        <w:tc>
          <w:tcPr>
            <w:tcW w:w="2303" w:type="dxa"/>
          </w:tcPr>
          <w:p w:rsidR="0074053A" w:rsidRDefault="0074053A" w:rsidP="003468B0">
            <w:r>
              <w:t>KAZANIM</w:t>
            </w:r>
          </w:p>
        </w:tc>
        <w:tc>
          <w:tcPr>
            <w:tcW w:w="2303" w:type="dxa"/>
          </w:tcPr>
          <w:p w:rsidR="0074053A" w:rsidRDefault="0074053A" w:rsidP="003468B0">
            <w:r>
              <w:t>SORU SAYISI</w:t>
            </w:r>
          </w:p>
        </w:tc>
      </w:tr>
      <w:tr w:rsidR="0074053A" w:rsidTr="0074053A">
        <w:tc>
          <w:tcPr>
            <w:tcW w:w="2303" w:type="dxa"/>
          </w:tcPr>
          <w:p w:rsidR="0074053A" w:rsidRDefault="00880929" w:rsidP="003468B0">
            <w:r>
              <w:t>1.ÜNİTE</w:t>
            </w:r>
          </w:p>
        </w:tc>
        <w:tc>
          <w:tcPr>
            <w:tcW w:w="2303" w:type="dxa"/>
          </w:tcPr>
          <w:p w:rsidR="0074053A" w:rsidRDefault="00880929" w:rsidP="003468B0">
            <w:r>
              <w:t>GENDEN PROTEİNE</w:t>
            </w:r>
          </w:p>
        </w:tc>
        <w:tc>
          <w:tcPr>
            <w:tcW w:w="2303" w:type="dxa"/>
          </w:tcPr>
          <w:p w:rsidR="0074053A" w:rsidRDefault="00880929" w:rsidP="003468B0">
            <w:r>
              <w:t>Genetik şifre ve protein sentezi</w:t>
            </w:r>
          </w:p>
        </w:tc>
        <w:tc>
          <w:tcPr>
            <w:tcW w:w="2303" w:type="dxa"/>
          </w:tcPr>
          <w:p w:rsidR="0074053A" w:rsidRDefault="00880929" w:rsidP="003468B0">
            <w:r>
              <w:t>3</w:t>
            </w:r>
          </w:p>
        </w:tc>
      </w:tr>
      <w:tr w:rsidR="0074053A" w:rsidTr="0074053A">
        <w:tc>
          <w:tcPr>
            <w:tcW w:w="2303" w:type="dxa"/>
          </w:tcPr>
          <w:p w:rsidR="0074053A" w:rsidRDefault="00880929" w:rsidP="003468B0">
            <w:r>
              <w:t>2.ÜNİTE</w:t>
            </w:r>
          </w:p>
        </w:tc>
        <w:tc>
          <w:tcPr>
            <w:tcW w:w="2303" w:type="dxa"/>
          </w:tcPr>
          <w:p w:rsidR="0074053A" w:rsidRDefault="00880929" w:rsidP="003468B0">
            <w:r>
              <w:t>CANLILARDA ENERJİ DÖNÜŞÜMLERİ</w:t>
            </w:r>
          </w:p>
        </w:tc>
        <w:tc>
          <w:tcPr>
            <w:tcW w:w="2303" w:type="dxa"/>
          </w:tcPr>
          <w:p w:rsidR="0074053A" w:rsidRDefault="00880929" w:rsidP="003468B0">
            <w:r>
              <w:t>Fotosentez sürecini açıklar</w:t>
            </w:r>
          </w:p>
          <w:p w:rsidR="00880929" w:rsidRDefault="00880929" w:rsidP="003468B0">
            <w:r>
              <w:t>Fotosentez hızını etkileyen faktörleri değerlendirir.</w:t>
            </w:r>
          </w:p>
        </w:tc>
        <w:tc>
          <w:tcPr>
            <w:tcW w:w="2303" w:type="dxa"/>
          </w:tcPr>
          <w:p w:rsidR="0074053A" w:rsidRDefault="00880929" w:rsidP="003468B0">
            <w:r>
              <w:t>2</w:t>
            </w:r>
          </w:p>
        </w:tc>
      </w:tr>
      <w:tr w:rsidR="0074053A" w:rsidTr="0074053A">
        <w:tc>
          <w:tcPr>
            <w:tcW w:w="2303" w:type="dxa"/>
          </w:tcPr>
          <w:p w:rsidR="0074053A" w:rsidRDefault="00880929" w:rsidP="003468B0">
            <w:r>
              <w:t>2.ÜNİTE</w:t>
            </w:r>
          </w:p>
        </w:tc>
        <w:tc>
          <w:tcPr>
            <w:tcW w:w="2303" w:type="dxa"/>
          </w:tcPr>
          <w:p w:rsidR="0074053A" w:rsidRDefault="00880929" w:rsidP="003468B0">
            <w:r>
              <w:t>CANLILARDA ENERJİ DÖNÜŞÜMLERİ</w:t>
            </w:r>
          </w:p>
        </w:tc>
        <w:tc>
          <w:tcPr>
            <w:tcW w:w="2303" w:type="dxa"/>
          </w:tcPr>
          <w:p w:rsidR="0074053A" w:rsidRDefault="00880929" w:rsidP="003468B0">
            <w:proofErr w:type="spellStart"/>
            <w:r>
              <w:t>Kemosentez</w:t>
            </w:r>
            <w:proofErr w:type="spellEnd"/>
            <w:r>
              <w:t xml:space="preserve"> olayını açıklar</w:t>
            </w:r>
          </w:p>
        </w:tc>
        <w:tc>
          <w:tcPr>
            <w:tcW w:w="2303" w:type="dxa"/>
          </w:tcPr>
          <w:p w:rsidR="0074053A" w:rsidRDefault="00880929" w:rsidP="003468B0">
            <w:r>
              <w:t>2</w:t>
            </w:r>
          </w:p>
        </w:tc>
      </w:tr>
      <w:tr w:rsidR="0074053A" w:rsidTr="0074053A">
        <w:tc>
          <w:tcPr>
            <w:tcW w:w="2303" w:type="dxa"/>
          </w:tcPr>
          <w:p w:rsidR="0074053A" w:rsidRDefault="00880929" w:rsidP="003468B0">
            <w:r>
              <w:t>2.ÜNİTE</w:t>
            </w:r>
          </w:p>
        </w:tc>
        <w:tc>
          <w:tcPr>
            <w:tcW w:w="2303" w:type="dxa"/>
          </w:tcPr>
          <w:p w:rsidR="0074053A" w:rsidRDefault="00880929" w:rsidP="003468B0">
            <w:r>
              <w:t>CANLILARDA ENERJİ DÖNÜŞÜMLERİ</w:t>
            </w:r>
          </w:p>
        </w:tc>
        <w:tc>
          <w:tcPr>
            <w:tcW w:w="2303" w:type="dxa"/>
          </w:tcPr>
          <w:p w:rsidR="0074053A" w:rsidRDefault="00880929" w:rsidP="003468B0">
            <w:r>
              <w:t>Hücresel solunumu açıklar ( oksijenli ve oksijensiz solunum)</w:t>
            </w:r>
          </w:p>
        </w:tc>
        <w:tc>
          <w:tcPr>
            <w:tcW w:w="2303" w:type="dxa"/>
          </w:tcPr>
          <w:p w:rsidR="0074053A" w:rsidRDefault="00880929" w:rsidP="003468B0">
            <w:r>
              <w:t>3</w:t>
            </w:r>
          </w:p>
        </w:tc>
      </w:tr>
    </w:tbl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468B0" w:rsidRPr="003468B0" w:rsidRDefault="003468B0" w:rsidP="003468B0"/>
    <w:p w:rsidR="00390E18" w:rsidRPr="003468B0" w:rsidRDefault="00390E18" w:rsidP="003468B0"/>
    <w:sectPr w:rsidR="00390E18" w:rsidRPr="0034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BA"/>
    <w:rsid w:val="00072D2F"/>
    <w:rsid w:val="003468B0"/>
    <w:rsid w:val="003811F7"/>
    <w:rsid w:val="00390E18"/>
    <w:rsid w:val="004732BA"/>
    <w:rsid w:val="0074053A"/>
    <w:rsid w:val="007D1539"/>
    <w:rsid w:val="00880929"/>
    <w:rsid w:val="00B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73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7A69-C0C8-41E1-BB01-CBEF867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</cp:lastModifiedBy>
  <cp:revision>2</cp:revision>
  <dcterms:created xsi:type="dcterms:W3CDTF">2025-03-10T12:16:00Z</dcterms:created>
  <dcterms:modified xsi:type="dcterms:W3CDTF">2025-03-10T12:16:00Z</dcterms:modified>
</cp:coreProperties>
</file>